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A02D82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8821DB">
        <w:rPr>
          <w:rFonts w:ascii="Times New Roman" w:hAnsi="Times New Roman" w:cs="Times New Roman"/>
          <w:sz w:val="24"/>
          <w:szCs w:val="24"/>
        </w:rPr>
        <w:t xml:space="preserve">.06. 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="008821DB">
        <w:rPr>
          <w:rFonts w:ascii="Times New Roman" w:hAnsi="Times New Roman" w:cs="Times New Roman"/>
          <w:sz w:val="24"/>
          <w:szCs w:val="24"/>
        </w:rPr>
        <w:t>6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0F4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6E3D6A">
        <w:rPr>
          <w:rFonts w:ascii="Times New Roman" w:hAnsi="Times New Roman" w:cs="Times New Roman"/>
          <w:sz w:val="24"/>
          <w:szCs w:val="24"/>
        </w:rPr>
        <w:t>трем</w:t>
      </w:r>
      <w:r w:rsidR="00164065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3A0F44">
        <w:rPr>
          <w:rFonts w:ascii="Times New Roman" w:hAnsi="Times New Roman" w:cs="Times New Roman"/>
          <w:sz w:val="24"/>
          <w:szCs w:val="24"/>
        </w:rPr>
        <w:t xml:space="preserve">м были назначены предупреждения, в </w:t>
      </w:r>
      <w:r w:rsidR="008821DB">
        <w:rPr>
          <w:rFonts w:ascii="Times New Roman" w:hAnsi="Times New Roman" w:cs="Times New Roman"/>
          <w:sz w:val="24"/>
          <w:szCs w:val="24"/>
        </w:rPr>
        <w:t xml:space="preserve">трех </w:t>
      </w:r>
      <w:r w:rsidR="003A0F44">
        <w:rPr>
          <w:rFonts w:ascii="Times New Roman" w:hAnsi="Times New Roman" w:cs="Times New Roman"/>
          <w:sz w:val="24"/>
          <w:szCs w:val="24"/>
        </w:rPr>
        <w:t>случаях назначен административный штраф.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8821DB">
        <w:rPr>
          <w:rFonts w:ascii="Times New Roman" w:hAnsi="Times New Roman" w:cs="Times New Roman"/>
          <w:sz w:val="24"/>
          <w:szCs w:val="24"/>
        </w:rPr>
        <w:t>2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8821DB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8821DB">
        <w:rPr>
          <w:rFonts w:ascii="Times New Roman" w:hAnsi="Times New Roman" w:cs="Times New Roman"/>
          <w:sz w:val="24"/>
          <w:szCs w:val="24"/>
        </w:rPr>
        <w:t>а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</w:t>
      </w:r>
      <w:r w:rsidR="006E3D6A">
        <w:rPr>
          <w:rFonts w:ascii="Times New Roman" w:hAnsi="Times New Roman" w:cs="Times New Roman"/>
          <w:sz w:val="24"/>
          <w:szCs w:val="24"/>
        </w:rPr>
        <w:t>9 ч. 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E3D6A" w:rsidRPr="006E3D6A">
        <w:rPr>
          <w:rFonts w:ascii="Times New Roman" w:hAnsi="Times New Roman" w:cs="Times New Roman"/>
          <w:sz w:val="24"/>
          <w:szCs w:val="24"/>
        </w:rPr>
        <w:t>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8821DB">
        <w:rPr>
          <w:rFonts w:ascii="Times New Roman" w:hAnsi="Times New Roman" w:cs="Times New Roman"/>
          <w:sz w:val="24"/>
          <w:szCs w:val="24"/>
        </w:rPr>
        <w:t xml:space="preserve">3 </w:t>
      </w:r>
      <w:r w:rsidR="006E3D6A">
        <w:rPr>
          <w:rFonts w:ascii="Times New Roman" w:hAnsi="Times New Roman" w:cs="Times New Roman"/>
          <w:sz w:val="24"/>
          <w:szCs w:val="24"/>
        </w:rPr>
        <w:t>протокол</w:t>
      </w:r>
      <w:r w:rsidR="008821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правил и норм по благоустройству территории города Югорска» - </w:t>
      </w:r>
      <w:r w:rsidR="008821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821D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материал.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8821DB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34</cp:revision>
  <cp:lastPrinted>2013-03-22T06:59:00Z</cp:lastPrinted>
  <dcterms:created xsi:type="dcterms:W3CDTF">2012-04-12T10:58:00Z</dcterms:created>
  <dcterms:modified xsi:type="dcterms:W3CDTF">2013-06-11T03:05:00Z</dcterms:modified>
</cp:coreProperties>
</file>